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1219" w14:textId="77777777" w:rsidR="00052695" w:rsidRDefault="00052695" w:rsidP="00052695">
      <w:pPr>
        <w:ind w:left="851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ANEXO</w:t>
      </w:r>
      <w:r w:rsidRPr="00BD7BBB">
        <w:rPr>
          <w:rFonts w:ascii="Times New Roman" w:hAnsi="Times New Roman" w:cs="Times New Roman"/>
          <w:b/>
        </w:rPr>
        <w:t xml:space="preserve"> Nº 0</w:t>
      </w:r>
      <w:r>
        <w:rPr>
          <w:rFonts w:ascii="Times New Roman" w:hAnsi="Times New Roman" w:cs="Times New Roman"/>
          <w:b/>
        </w:rPr>
        <w:t>7</w:t>
      </w:r>
    </w:p>
    <w:p w14:paraId="2EBBCF01" w14:textId="7CDE210C" w:rsidR="00052695" w:rsidRPr="00BD7BBB" w:rsidRDefault="00C01039" w:rsidP="0005269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</w:t>
      </w:r>
      <w:r w:rsidR="00052695" w:rsidRPr="00BD7BBB">
        <w:rPr>
          <w:rFonts w:ascii="Times New Roman" w:hAnsi="Times New Roman" w:cs="Times New Roman"/>
          <w:b/>
        </w:rPr>
        <w:t xml:space="preserve">LANILHA DE SERVIÇOS </w:t>
      </w:r>
      <w:r w:rsidR="00052695">
        <w:rPr>
          <w:rFonts w:ascii="Times New Roman" w:hAnsi="Times New Roman" w:cs="Times New Roman"/>
          <w:b/>
        </w:rPr>
        <w:t>PARA ORÇAMENTO</w:t>
      </w:r>
    </w:p>
    <w:p w14:paraId="76011D9F" w14:textId="77777777" w:rsidR="00052695" w:rsidRPr="00BD7BBB" w:rsidRDefault="00052695" w:rsidP="00052695">
      <w:pPr>
        <w:jc w:val="center"/>
        <w:rPr>
          <w:rFonts w:ascii="Times New Roman" w:hAnsi="Times New Roman" w:cs="Times New Roman"/>
          <w:b/>
          <w:color w:val="FF0000"/>
        </w:rPr>
      </w:pPr>
    </w:p>
    <w:p w14:paraId="23DA48CF" w14:textId="77777777" w:rsidR="00052695" w:rsidRPr="00BD7BBB" w:rsidRDefault="00052695" w:rsidP="00052695">
      <w:pPr>
        <w:ind w:left="18" w:hanging="727"/>
        <w:rPr>
          <w:rFonts w:ascii="Times New Roman" w:hAnsi="Times New Roman" w:cs="Times New Roman"/>
        </w:rPr>
      </w:pPr>
      <w:r w:rsidRPr="00BD7BBB">
        <w:rPr>
          <w:rFonts w:ascii="Times New Roman" w:hAnsi="Times New Roman" w:cs="Times New Roman"/>
        </w:rPr>
        <w:t xml:space="preserve">Ref.: Edital de </w:t>
      </w:r>
      <w:r>
        <w:rPr>
          <w:rFonts w:ascii="Times New Roman" w:hAnsi="Times New Roman" w:cs="Times New Roman"/>
        </w:rPr>
        <w:t>Pregão Eletrônico</w:t>
      </w:r>
      <w:r w:rsidRPr="00BD7BBB">
        <w:rPr>
          <w:rFonts w:ascii="Times New Roman" w:hAnsi="Times New Roman" w:cs="Times New Roman"/>
        </w:rPr>
        <w:t xml:space="preserve"> nº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7518FE">
        <w:rPr>
          <w:rFonts w:ascii="Times New Roman" w:hAnsi="Times New Roman" w:cs="Times New Roman"/>
        </w:rPr>
        <w:t xml:space="preserve"> /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</w:p>
    <w:p w14:paraId="08280458" w14:textId="708BDD82" w:rsidR="00052695" w:rsidRPr="00BD7BBB" w:rsidRDefault="00052695" w:rsidP="00052695">
      <w:pPr>
        <w:ind w:hanging="727"/>
        <w:rPr>
          <w:rFonts w:ascii="Times New Roman" w:hAnsi="Times New Roman" w:cs="Times New Roman"/>
        </w:rPr>
      </w:pPr>
      <w:r w:rsidRPr="00BD7BBB">
        <w:rPr>
          <w:rFonts w:ascii="Times New Roman" w:hAnsi="Times New Roman" w:cs="Times New Roman"/>
        </w:rPr>
        <w:t>MUNICÍPIO</w:t>
      </w:r>
      <w:r w:rsidRPr="00BD7BBB">
        <w:rPr>
          <w:rFonts w:ascii="Times New Roman" w:hAnsi="Times New Roman" w:cs="Times New Roman"/>
        </w:rPr>
        <w:tab/>
        <w:t xml:space="preserve">:  </w:t>
      </w:r>
      <w:r w:rsidR="002329C3">
        <w:rPr>
          <w:rFonts w:ascii="Times New Roman" w:hAnsi="Times New Roman" w:cs="Times New Roman"/>
        </w:rPr>
        <w:t>RENASCENÇA - PR</w:t>
      </w:r>
    </w:p>
    <w:p w14:paraId="023B60F7" w14:textId="34B8809C" w:rsidR="00052695" w:rsidRPr="00BD7BBB" w:rsidRDefault="00052695" w:rsidP="00052695">
      <w:pPr>
        <w:ind w:hanging="727"/>
        <w:rPr>
          <w:rFonts w:ascii="Times New Roman" w:hAnsi="Times New Roman" w:cs="Times New Roman"/>
        </w:rPr>
      </w:pPr>
      <w:r w:rsidRPr="00BD7BBB">
        <w:rPr>
          <w:rFonts w:ascii="Times New Roman" w:hAnsi="Times New Roman" w:cs="Times New Roman"/>
        </w:rPr>
        <w:t>OBRA</w:t>
      </w:r>
      <w:r w:rsidRPr="00BD7BBB">
        <w:rPr>
          <w:rFonts w:ascii="Times New Roman" w:hAnsi="Times New Roman" w:cs="Times New Roman"/>
        </w:rPr>
        <w:tab/>
      </w:r>
      <w:r w:rsidRPr="00BD7BBB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ILUMINAÇÃO</w:t>
      </w:r>
      <w:r w:rsidR="005F7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 LED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331"/>
        <w:gridCol w:w="1466"/>
        <w:gridCol w:w="1826"/>
        <w:gridCol w:w="1504"/>
      </w:tblGrid>
      <w:tr w:rsidR="00052695" w:rsidRPr="00F73112" w14:paraId="1E569723" w14:textId="77777777" w:rsidTr="003C0384">
        <w:trPr>
          <w:trHeight w:val="695"/>
        </w:trPr>
        <w:tc>
          <w:tcPr>
            <w:tcW w:w="826" w:type="dxa"/>
            <w:shd w:val="clear" w:color="auto" w:fill="auto"/>
          </w:tcPr>
          <w:p w14:paraId="12F7E780" w14:textId="52565012" w:rsidR="00052695" w:rsidRPr="00DC3B4D" w:rsidRDefault="00052695" w:rsidP="00886C65">
            <w:pPr>
              <w:widowControl w:val="0"/>
              <w:suppressAutoHyphens/>
              <w:ind w:left="-105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Lote Único</w:t>
            </w:r>
          </w:p>
        </w:tc>
        <w:tc>
          <w:tcPr>
            <w:tcW w:w="3331" w:type="dxa"/>
            <w:shd w:val="clear" w:color="auto" w:fill="auto"/>
          </w:tcPr>
          <w:p w14:paraId="4B78E195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OBJETO</w:t>
            </w:r>
          </w:p>
          <w:p w14:paraId="7772E0ED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MODELO/MARCA</w:t>
            </w:r>
          </w:p>
        </w:tc>
        <w:tc>
          <w:tcPr>
            <w:tcW w:w="1466" w:type="dxa"/>
            <w:shd w:val="clear" w:color="auto" w:fill="auto"/>
          </w:tcPr>
          <w:p w14:paraId="0D2BCF19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UNIDADE</w:t>
            </w:r>
          </w:p>
        </w:tc>
        <w:tc>
          <w:tcPr>
            <w:tcW w:w="1826" w:type="dxa"/>
            <w:shd w:val="clear" w:color="auto" w:fill="auto"/>
          </w:tcPr>
          <w:p w14:paraId="64B4B43E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VALOR UNITÁRIO </w:t>
            </w:r>
          </w:p>
          <w:p w14:paraId="03739747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R$</w:t>
            </w:r>
          </w:p>
        </w:tc>
        <w:tc>
          <w:tcPr>
            <w:tcW w:w="1504" w:type="dxa"/>
          </w:tcPr>
          <w:p w14:paraId="047F2FBA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VALOR TOTAL DO ITEM R$</w:t>
            </w:r>
          </w:p>
        </w:tc>
      </w:tr>
      <w:tr w:rsidR="00052695" w:rsidRPr="00F73112" w14:paraId="6EB2FE85" w14:textId="77777777" w:rsidTr="003C0384">
        <w:trPr>
          <w:trHeight w:val="156"/>
        </w:trPr>
        <w:tc>
          <w:tcPr>
            <w:tcW w:w="826" w:type="dxa"/>
            <w:vMerge w:val="restart"/>
            <w:shd w:val="clear" w:color="auto" w:fill="auto"/>
          </w:tcPr>
          <w:p w14:paraId="7AF0E5C4" w14:textId="77777777" w:rsidR="00052695" w:rsidRPr="00DC3B4D" w:rsidRDefault="00052695" w:rsidP="00886C65">
            <w:pPr>
              <w:widowControl w:val="0"/>
              <w:suppressAutoHyphens/>
              <w:ind w:left="39" w:hanging="39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Item(ns)</w:t>
            </w:r>
          </w:p>
          <w:p w14:paraId="06AB780F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7B2981A1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025F07CF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12BB4FAB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36EC00D5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16E8AE38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77704EB7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14:paraId="2A88C169" w14:textId="77777777" w:rsidR="00052695" w:rsidRPr="00DC3B4D" w:rsidRDefault="00052695" w:rsidP="00886C6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5B70A798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FORNECIMENTO E INSTALAÇÃO</w:t>
            </w:r>
          </w:p>
          <w:p w14:paraId="0BDA52E1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Discriminar Itens (tipos de luminárias)</w:t>
            </w:r>
          </w:p>
        </w:tc>
        <w:tc>
          <w:tcPr>
            <w:tcW w:w="1466" w:type="dxa"/>
            <w:shd w:val="clear" w:color="auto" w:fill="auto"/>
          </w:tcPr>
          <w:p w14:paraId="51AA415A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Discriminar quantidade por tipo de luminária</w:t>
            </w:r>
          </w:p>
        </w:tc>
        <w:tc>
          <w:tcPr>
            <w:tcW w:w="1826" w:type="dxa"/>
            <w:shd w:val="clear" w:color="auto" w:fill="auto"/>
          </w:tcPr>
          <w:p w14:paraId="0B99FBB4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Discriminar valor por tipo de luminária</w:t>
            </w:r>
          </w:p>
        </w:tc>
        <w:tc>
          <w:tcPr>
            <w:tcW w:w="1504" w:type="dxa"/>
          </w:tcPr>
          <w:p w14:paraId="2D59F259" w14:textId="77777777" w:rsidR="00052695" w:rsidRPr="00DC3B4D" w:rsidRDefault="00052695" w:rsidP="00886C65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Discriminar valor total do item</w:t>
            </w:r>
          </w:p>
        </w:tc>
      </w:tr>
      <w:tr w:rsidR="00273785" w:rsidRPr="00F73112" w14:paraId="47283511" w14:textId="77777777" w:rsidTr="003C0384">
        <w:trPr>
          <w:trHeight w:val="154"/>
        </w:trPr>
        <w:tc>
          <w:tcPr>
            <w:tcW w:w="826" w:type="dxa"/>
            <w:vMerge/>
            <w:shd w:val="clear" w:color="auto" w:fill="auto"/>
          </w:tcPr>
          <w:p w14:paraId="63DB2B60" w14:textId="77777777" w:rsidR="00273785" w:rsidRPr="00DC3B4D" w:rsidRDefault="00273785" w:rsidP="00273785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6A1BF3D7" w14:textId="63A76A6E" w:rsidR="00273785" w:rsidRPr="00DC3B4D" w:rsidRDefault="00273785" w:rsidP="00273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Item 1 (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Fornecimento e instalação de Luminária para Iluminação Pública em LED  que atenda ao mínimo exigido para classificação de Via tipo </w:t>
            </w:r>
            <w:r w:rsidRPr="00DC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V2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(NBR 5101/2018), com certificação de conformidade e registro no INMETRO; potência máxima de 200W; base para relé de 3 pinos  ou superior, incluindo relé, ou sistema fotoelétrico embutido na luminária; garantia total de 5 anos e demais especificações técnicas do Termo de Referência</w:t>
            </w: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D666382" w14:textId="4797D6F8" w:rsidR="00273785" w:rsidRPr="00DC3B4D" w:rsidRDefault="00273785" w:rsidP="00DC3B4D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32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C045B59" w14:textId="197C89FF" w:rsidR="00273785" w:rsidRPr="00DC3B4D" w:rsidRDefault="003C0384" w:rsidP="00DC3B4D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E315F76" w14:textId="71EF546E" w:rsidR="00273785" w:rsidRPr="00DC3B4D" w:rsidRDefault="003C0384" w:rsidP="00DC3B4D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2D057592" w14:textId="77777777" w:rsidTr="003C0384">
        <w:trPr>
          <w:trHeight w:val="154"/>
        </w:trPr>
        <w:tc>
          <w:tcPr>
            <w:tcW w:w="826" w:type="dxa"/>
            <w:vMerge/>
            <w:shd w:val="clear" w:color="auto" w:fill="auto"/>
          </w:tcPr>
          <w:p w14:paraId="6C88A91C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51CC9281" w14:textId="27393A1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Item 2 (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Fornecimento e instalação de Luminária para Iluminação Pública em LED que atenda ao mínimo exigido para classificação de Via tipo </w:t>
            </w:r>
            <w:r w:rsidRPr="00DC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V3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(NBR 5101/2018), com certificação de conformidade e registro no INMETRO; potência máxima de 150W; base para relé de 3 pinos  ou superior, incluindo relé, ou sistema fotoelétrico embutido na luminária; garantia total de 5 anos e demais especificações técnicas do Termo de Referência</w:t>
            </w: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01D381B" w14:textId="60F58FBB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153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BFE2418" w14:textId="149AA896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FBBA714" w14:textId="0C423140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6D0040EA" w14:textId="77777777" w:rsidTr="003C0384">
        <w:trPr>
          <w:trHeight w:val="154"/>
        </w:trPr>
        <w:tc>
          <w:tcPr>
            <w:tcW w:w="826" w:type="dxa"/>
            <w:vMerge/>
            <w:shd w:val="clear" w:color="auto" w:fill="auto"/>
          </w:tcPr>
          <w:p w14:paraId="457C2A92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4779F649" w14:textId="667B504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Item 3 (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Fornecimento e instalação de Luminária para Iluminação Pública em LED que atenda ao mínimo exigido para classificação de Via tipo </w:t>
            </w:r>
            <w:r w:rsidRPr="00DC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V4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(NBR 5101/2018), com certificação de conformidade e registro no INMETRO; potência máxima de 100W; base para relé de 3 pinos  ou superior, incluindo relé, ou sistema fotoelétrico embutido na luminária; garantia total de 5 anos e demais especificações técnicas do Termo de Referência</w:t>
            </w: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CEA20CB" w14:textId="02A6211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224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CF8D028" w14:textId="2BAF947F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60566226" w14:textId="09E083BD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08E8AC53" w14:textId="77777777" w:rsidTr="003C0384">
        <w:trPr>
          <w:trHeight w:val="154"/>
        </w:trPr>
        <w:tc>
          <w:tcPr>
            <w:tcW w:w="826" w:type="dxa"/>
            <w:vMerge/>
            <w:shd w:val="clear" w:color="auto" w:fill="auto"/>
          </w:tcPr>
          <w:p w14:paraId="3DC74D8A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21F67CC7" w14:textId="2356DD88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Item 4 (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Fornecimento e instalação de Luminária para Iluminação Pública em LED que atenda ao mínimo exigido para classificação de Via tipo </w:t>
            </w:r>
            <w:r w:rsidRPr="00DC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V5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(NBR 5101/2018), com certificação de conformidade e registro no INMETRO; potência máxima de 60W; base para relé de 3 pinos  ou superior, incluindo relé, ou sistema fotoelétrico embutido na luminária; garantia total de 5 anos e demais especificações técnicas do Termo de Referência</w:t>
            </w: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81DA960" w14:textId="583724D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448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4F77B7F" w14:textId="0797C536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549BD1C" w14:textId="64755712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46C713C5" w14:textId="77777777" w:rsidTr="003C0384">
        <w:trPr>
          <w:trHeight w:val="154"/>
        </w:trPr>
        <w:tc>
          <w:tcPr>
            <w:tcW w:w="826" w:type="dxa"/>
            <w:vMerge/>
            <w:shd w:val="clear" w:color="auto" w:fill="auto"/>
          </w:tcPr>
          <w:p w14:paraId="612794C3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4682E7EA" w14:textId="703E8F47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Item 5 (Fornecimento e instalação de Braço de Iluminação Pública, padrão COPEL modelo BR2 conforme NTC 813951/53, inclusive elementos de fixação </w:t>
            </w: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em poste)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707C524" w14:textId="1114135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441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022B457" w14:textId="4B30547E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E6D6BA2" w14:textId="18263C52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2D7FEBF0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01CAFD7E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636B6E4A" w14:textId="29B861C4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6 (Fornecimento e instalação de cabo de cobre flexível tipo PP, isolamento 0,6/1 kV com bitola de 3x4,0mm2)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B72EA79" w14:textId="6A23DBCA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2.205 m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299E96A" w14:textId="779EA577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59C6FF6" w14:textId="1C3EC7C9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3AACA831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726BB8E3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29A0E3B6" w14:textId="79EF8C5A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7 (Fornecimento e instalação de Suporte com 03 Pétalas para Luminária de Iluminação Pública para Superposte de 12m de altura)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C4C91B7" w14:textId="215404A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47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07ECFBB" w14:textId="4976B97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BF3FFE4" w14:textId="6AB55EC5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6C529906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0CBD3BE4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52AF565F" w14:textId="39F6479C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8 (Fornecimento e instalação de Suporte com 04 Pétalas para Luminária de Iluminação Pública para Superposte de 15m de altura)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B914B5C" w14:textId="2A24C1D4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11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04E1E4" w14:textId="32D65F1D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65A96A8" w14:textId="650B9B39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385CA6B9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5E4E5863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7EA1B669" w14:textId="170A5F4B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color w:val="FF0000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9 (Serviços de retirada e transporte de conjunto de iluminação pública existente, por ponto de IP, incluindo: luminária viária com lâmpada HID (luminária, lâmpada, reator, capacitor, ignitor), cabos elétricos e conexões fixados em poste da concessionária de energia elétrica (altura até 10m),  realização dos procedimentos de segurança normatizados e demais serviços necessários)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CDFE24B" w14:textId="60485496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857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3F90C5F" w14:textId="763C28AE" w:rsidR="003C0384" w:rsidRPr="00DC3B4D" w:rsidRDefault="003C0384" w:rsidP="003C0384">
            <w:pPr>
              <w:widowControl w:val="0"/>
              <w:tabs>
                <w:tab w:val="left" w:pos="300"/>
              </w:tabs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45C6A09" w14:textId="7CF18874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18063A33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5574DDAC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7F6900D9" w14:textId="1E80E82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10 (Serviços de retirada e transporte de braço tipo BR-1 em poste da concessionária de energia elétrica (altura até 10m), realização dos procedimentos de segurança normatizados e demais serviços necessários)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A527E36" w14:textId="52446FA5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441und.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9C0E7B6" w14:textId="06B48DC1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88601F8" w14:textId="57AECBB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73581887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1D94B2C1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6C9A50A1" w14:textId="4D8105D6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11 (Serviços de retirada e transporte de conjunto de iluminação pública existente com 03 e 04 luminárias, por ponto de IP, incluindo: luminária viária com lâmpada HID (luminária, lâmpada, reator, capacitor, ignitor), suporte, cabos elétricos e conexões fixados em superposte (altura até 15m),  realização dos procedimentos de segurança normatizados e demais serviços necessários)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7142B5E" w14:textId="28963B62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58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BD0B127" w14:textId="5A3668E3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02916AF" w14:textId="7462C46C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45C58774" w14:textId="77777777" w:rsidTr="003C0384">
        <w:trPr>
          <w:trHeight w:val="154"/>
        </w:trPr>
        <w:tc>
          <w:tcPr>
            <w:tcW w:w="826" w:type="dxa"/>
            <w:shd w:val="clear" w:color="auto" w:fill="auto"/>
          </w:tcPr>
          <w:p w14:paraId="15B1F50C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67128687" w14:textId="661FFBA5" w:rsidR="003C0384" w:rsidRPr="00906E56" w:rsidRDefault="003C0384" w:rsidP="003C038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Item 12 (Descarte de conjunto de iluminação pública existente, por ponto de IP, incluindo: luminária viária com lâmpada HID (luminária, lâmpada, reator, capacitor, ignitor), relé e conexões, com a emissão de Certificado de Destinação Final - CDF por empresa credenciada, conforme especificado no Termo de Referência)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CBFD996" w14:textId="3900C8BF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857 und.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70B2296" w14:textId="166A439C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13ABF32" w14:textId="05B063F5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72779FBA" w14:textId="77777777" w:rsidTr="00084BE6">
        <w:trPr>
          <w:trHeight w:val="154"/>
        </w:trPr>
        <w:tc>
          <w:tcPr>
            <w:tcW w:w="826" w:type="dxa"/>
            <w:shd w:val="clear" w:color="auto" w:fill="auto"/>
          </w:tcPr>
          <w:p w14:paraId="41F3655C" w14:textId="77777777" w:rsidR="003C0384" w:rsidRPr="00DC3B4D" w:rsidRDefault="003C0384" w:rsidP="003C0384">
            <w:pPr>
              <w:widowControl w:val="0"/>
              <w:suppressAutoHyphens/>
              <w:ind w:left="567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3184420E" w14:textId="3E9652D7" w:rsidR="003C0384" w:rsidRPr="00DC3B4D" w:rsidRDefault="003C0384" w:rsidP="003C0384">
            <w:pPr>
              <w:widowControl w:val="0"/>
              <w:suppressAutoHyphen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Item 13 (PLACA DE OBRA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4,00 x 2,00</w:t>
            </w: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39E6DF70" w14:textId="6F1CC8B2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C3B4D">
              <w:rPr>
                <w:rFonts w:ascii="Times New Roman" w:eastAsia="MS Mincho" w:hAnsi="Times New Roman" w:cs="Times New Roman"/>
                <w:sz w:val="18"/>
                <w:szCs w:val="18"/>
              </w:rPr>
              <w:t>8,0m²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6A90C" w14:textId="03D9F82C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256017A3" w14:textId="5C125021" w:rsidR="003C0384" w:rsidRPr="00DC3B4D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  <w:tr w:rsidR="003C0384" w:rsidRPr="00F73112" w14:paraId="11D3E3F6" w14:textId="77777777" w:rsidTr="003C0384">
        <w:trPr>
          <w:trHeight w:val="154"/>
        </w:trPr>
        <w:tc>
          <w:tcPr>
            <w:tcW w:w="4157" w:type="dxa"/>
            <w:gridSpan w:val="2"/>
            <w:tcBorders>
              <w:right w:val="nil"/>
            </w:tcBorders>
            <w:shd w:val="clear" w:color="auto" w:fill="auto"/>
          </w:tcPr>
          <w:p w14:paraId="7237A8C4" w14:textId="77777777" w:rsidR="003C0384" w:rsidRPr="0056733C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nil"/>
              <w:right w:val="nil"/>
            </w:tcBorders>
            <w:shd w:val="clear" w:color="auto" w:fill="auto"/>
          </w:tcPr>
          <w:p w14:paraId="5C524D54" w14:textId="77777777" w:rsidR="003C0384" w:rsidRPr="0056733C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  <w:shd w:val="clear" w:color="auto" w:fill="auto"/>
          </w:tcPr>
          <w:p w14:paraId="5C6D7F88" w14:textId="285A8D0C" w:rsidR="003C0384" w:rsidRPr="00475B30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475B3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1504" w:type="dxa"/>
            <w:tcBorders>
              <w:left w:val="nil"/>
            </w:tcBorders>
          </w:tcPr>
          <w:p w14:paraId="6FC27373" w14:textId="04CCF1C6" w:rsidR="003C0384" w:rsidRPr="00475B30" w:rsidRDefault="003C0384" w:rsidP="003C0384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6B5658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B5658">
              <w:rPr>
                <w:b/>
                <w:bCs/>
              </w:rPr>
              <w:instrText xml:space="preserve"> FORMTEXT </w:instrText>
            </w:r>
            <w:r w:rsidRPr="006B5658">
              <w:rPr>
                <w:b/>
                <w:bCs/>
              </w:rPr>
            </w:r>
            <w:r w:rsidRPr="006B5658">
              <w:rPr>
                <w:b/>
                <w:bCs/>
              </w:rPr>
              <w:fldChar w:fldCharType="separate"/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  <w:noProof/>
              </w:rPr>
              <w:t> </w:t>
            </w:r>
            <w:r w:rsidRPr="006B5658">
              <w:rPr>
                <w:b/>
                <w:bCs/>
              </w:rPr>
              <w:fldChar w:fldCharType="end"/>
            </w:r>
          </w:p>
        </w:tc>
      </w:tr>
    </w:tbl>
    <w:p w14:paraId="08DD1E7A" w14:textId="77777777" w:rsidR="00052695" w:rsidRDefault="00052695" w:rsidP="00052695">
      <w:pPr>
        <w:tabs>
          <w:tab w:val="left" w:pos="709"/>
          <w:tab w:val="left" w:pos="1560"/>
          <w:tab w:val="left" w:pos="2694"/>
        </w:tabs>
        <w:rPr>
          <w:rFonts w:ascii="Times New Roman" w:hAnsi="Times New Roman" w:cs="Times New Roman"/>
          <w:i/>
        </w:rPr>
      </w:pPr>
      <w:r w:rsidRPr="00BD7BBB">
        <w:rPr>
          <w:rFonts w:ascii="Times New Roman" w:hAnsi="Times New Roman" w:cs="Times New Roman"/>
          <w:i/>
        </w:rPr>
        <w:tab/>
      </w:r>
    </w:p>
    <w:p w14:paraId="19C96DF9" w14:textId="77777777" w:rsidR="0035659E" w:rsidRDefault="0035659E" w:rsidP="0035659E">
      <w:pPr>
        <w:spacing w:line="360" w:lineRule="auto"/>
        <w:jc w:val="right"/>
        <w:rPr>
          <w:rFonts w:ascii="Times New Roman" w:hAnsi="Times New Roman" w:cs="Times New Roman"/>
        </w:rPr>
      </w:pP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  <w:r w:rsidRPr="000C2532">
        <w:rPr>
          <w:rFonts w:ascii="Times New Roman" w:hAnsi="Times New Roman" w:cs="Times New Roman"/>
        </w:rPr>
        <w:t xml:space="preserve">, 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  <w:r w:rsidRPr="000C2532">
        <w:rPr>
          <w:rFonts w:ascii="Times New Roman" w:hAnsi="Times New Roman" w:cs="Times New Roman"/>
        </w:rPr>
        <w:t xml:space="preserve"> de 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  <w:r w:rsidRPr="000C2532">
        <w:rPr>
          <w:rFonts w:ascii="Times New Roman" w:hAnsi="Times New Roman" w:cs="Times New Roman"/>
        </w:rPr>
        <w:t xml:space="preserve"> de 20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  <w:r w:rsidRPr="000C2532">
        <w:rPr>
          <w:rFonts w:ascii="Times New Roman" w:hAnsi="Times New Roman" w:cs="Times New Roman"/>
        </w:rPr>
        <w:t>.</w:t>
      </w:r>
    </w:p>
    <w:p w14:paraId="5F8CA71F" w14:textId="77777777" w:rsidR="0035659E" w:rsidRDefault="0035659E" w:rsidP="0035659E">
      <w:pPr>
        <w:spacing w:line="360" w:lineRule="auto"/>
        <w:jc w:val="right"/>
        <w:rPr>
          <w:rFonts w:ascii="Times New Roman" w:hAnsi="Times New Roman" w:cs="Times New Roman"/>
        </w:rPr>
      </w:pP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</w:p>
    <w:p w14:paraId="31F43CE9" w14:textId="77777777" w:rsidR="0035659E" w:rsidRPr="0035659E" w:rsidRDefault="0035659E" w:rsidP="0035659E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659E">
        <w:rPr>
          <w:rFonts w:ascii="Times New Roman" w:hAnsi="Times New Roman" w:cs="Times New Roman"/>
          <w:sz w:val="16"/>
          <w:szCs w:val="16"/>
        </w:rPr>
        <w:t>assinatura do responsável legal</w:t>
      </w:r>
    </w:p>
    <w:p w14:paraId="01D178A9" w14:textId="77777777" w:rsidR="0035659E" w:rsidRPr="000F0C03" w:rsidRDefault="0035659E" w:rsidP="0035659E">
      <w:pPr>
        <w:tabs>
          <w:tab w:val="left" w:pos="709"/>
          <w:tab w:val="left" w:pos="1560"/>
          <w:tab w:val="left" w:pos="2694"/>
        </w:tabs>
        <w:ind w:left="-709" w:firstLine="709"/>
        <w:jc w:val="right"/>
        <w:rPr>
          <w:rFonts w:ascii="Times New Roman" w:hAnsi="Times New Roman" w:cs="Times New Roman"/>
        </w:rPr>
      </w:pPr>
      <w:r w:rsidRPr="000F0C03">
        <w:rPr>
          <w:rFonts w:ascii="Times New Roman" w:hAnsi="Times New Roman" w:cs="Times New Roman"/>
        </w:rPr>
        <w:t xml:space="preserve">Nome: 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</w:p>
    <w:p w14:paraId="5C0E9FD8" w14:textId="77777777" w:rsidR="0035659E" w:rsidRPr="000F0C03" w:rsidRDefault="0035659E" w:rsidP="0035659E">
      <w:pPr>
        <w:tabs>
          <w:tab w:val="left" w:pos="709"/>
          <w:tab w:val="left" w:pos="1560"/>
          <w:tab w:val="left" w:pos="2694"/>
        </w:tabs>
        <w:ind w:left="-709" w:firstLine="709"/>
        <w:jc w:val="right"/>
        <w:rPr>
          <w:rFonts w:ascii="Times New Roman" w:hAnsi="Times New Roman" w:cs="Times New Roman"/>
        </w:rPr>
      </w:pPr>
      <w:r w:rsidRPr="000F0C03">
        <w:rPr>
          <w:rFonts w:ascii="Times New Roman" w:hAnsi="Times New Roman" w:cs="Times New Roman"/>
        </w:rPr>
        <w:t xml:space="preserve">RG n° 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</w:p>
    <w:p w14:paraId="38170101" w14:textId="77777777" w:rsidR="0035659E" w:rsidRPr="000F0C03" w:rsidRDefault="0035659E" w:rsidP="0035659E">
      <w:pPr>
        <w:tabs>
          <w:tab w:val="left" w:pos="709"/>
          <w:tab w:val="left" w:pos="1560"/>
          <w:tab w:val="left" w:pos="2694"/>
        </w:tabs>
        <w:ind w:left="-709" w:firstLine="709"/>
        <w:jc w:val="right"/>
        <w:rPr>
          <w:rFonts w:ascii="Times New Roman" w:hAnsi="Times New Roman" w:cs="Times New Roman"/>
        </w:rPr>
      </w:pPr>
    </w:p>
    <w:p w14:paraId="658E648B" w14:textId="77777777" w:rsidR="0035659E" w:rsidRPr="000F0C03" w:rsidRDefault="0035659E" w:rsidP="0035659E">
      <w:pPr>
        <w:tabs>
          <w:tab w:val="left" w:pos="709"/>
          <w:tab w:val="left" w:pos="1560"/>
          <w:tab w:val="left" w:pos="2694"/>
        </w:tabs>
        <w:ind w:left="-709" w:firstLine="709"/>
        <w:jc w:val="right"/>
        <w:rPr>
          <w:rFonts w:ascii="Times New Roman" w:hAnsi="Times New Roman" w:cs="Times New Roman"/>
        </w:rPr>
      </w:pP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</w:p>
    <w:p w14:paraId="22B418E4" w14:textId="77777777" w:rsidR="0035659E" w:rsidRPr="0035659E" w:rsidRDefault="0035659E" w:rsidP="0035659E">
      <w:pPr>
        <w:tabs>
          <w:tab w:val="left" w:pos="709"/>
          <w:tab w:val="left" w:pos="1560"/>
          <w:tab w:val="left" w:pos="2694"/>
        </w:tabs>
        <w:ind w:left="-709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5659E">
        <w:rPr>
          <w:rFonts w:ascii="Times New Roman" w:hAnsi="Times New Roman" w:cs="Times New Roman"/>
          <w:sz w:val="16"/>
          <w:szCs w:val="16"/>
        </w:rPr>
        <w:t>assinatura Responsável Técnico habilitado</w:t>
      </w:r>
    </w:p>
    <w:p w14:paraId="722BA7FC" w14:textId="77777777" w:rsidR="0035659E" w:rsidRPr="000F0C03" w:rsidRDefault="0035659E" w:rsidP="0035659E">
      <w:pPr>
        <w:tabs>
          <w:tab w:val="left" w:pos="709"/>
          <w:tab w:val="left" w:pos="1560"/>
          <w:tab w:val="left" w:pos="2694"/>
        </w:tabs>
        <w:ind w:left="-709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F0C03">
        <w:rPr>
          <w:rFonts w:ascii="Times New Roman" w:hAnsi="Times New Roman" w:cs="Times New Roman"/>
        </w:rPr>
        <w:t xml:space="preserve">ome: 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</w:p>
    <w:p w14:paraId="7931C5B7" w14:textId="0FD8617D" w:rsidR="00052695" w:rsidRPr="003C0384" w:rsidRDefault="0035659E" w:rsidP="0035659E">
      <w:pPr>
        <w:tabs>
          <w:tab w:val="left" w:pos="709"/>
          <w:tab w:val="left" w:pos="1560"/>
          <w:tab w:val="left" w:pos="2694"/>
        </w:tabs>
        <w:ind w:left="-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F0C03">
        <w:rPr>
          <w:rFonts w:ascii="Times New Roman" w:hAnsi="Times New Roman" w:cs="Times New Roman"/>
        </w:rPr>
        <w:t xml:space="preserve">CREA/CAU n° </w:t>
      </w:r>
      <w:r w:rsidRPr="000F0C03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0F0C03">
        <w:rPr>
          <w:rFonts w:ascii="Times New Roman" w:hAnsi="Times New Roman" w:cs="Times New Roman"/>
        </w:rPr>
        <w:instrText xml:space="preserve"> FORMTEXT </w:instrText>
      </w:r>
      <w:r w:rsidRPr="000F0C03">
        <w:rPr>
          <w:rFonts w:ascii="Times New Roman" w:hAnsi="Times New Roman" w:cs="Times New Roman"/>
        </w:rPr>
      </w:r>
      <w:r w:rsidRPr="000F0C03">
        <w:rPr>
          <w:rFonts w:ascii="Times New Roman" w:hAnsi="Times New Roman" w:cs="Times New Roman"/>
        </w:rPr>
        <w:fldChar w:fldCharType="separate"/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t> </w:t>
      </w:r>
      <w:r w:rsidRPr="000F0C03">
        <w:rPr>
          <w:rFonts w:ascii="Times New Roman" w:hAnsi="Times New Roman" w:cs="Times New Roman"/>
        </w:rPr>
        <w:fldChar w:fldCharType="end"/>
      </w:r>
    </w:p>
    <w:sectPr w:rsidR="00052695" w:rsidRPr="003C0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btJibBpTFp650t0W3MEdcs7r9aoONngBuCb+06DPTUpmujndatu1JC0qgmXvMgap1z1Lsn6rLWe1iM0xGVYH1g==" w:salt="Orubl9/ofuNcDhIunDYx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5"/>
    <w:rsid w:val="00052695"/>
    <w:rsid w:val="001C58C2"/>
    <w:rsid w:val="002329C3"/>
    <w:rsid w:val="00273785"/>
    <w:rsid w:val="0035659E"/>
    <w:rsid w:val="003C0384"/>
    <w:rsid w:val="005F779E"/>
    <w:rsid w:val="00770FB0"/>
    <w:rsid w:val="00906E56"/>
    <w:rsid w:val="009663AE"/>
    <w:rsid w:val="00A25F28"/>
    <w:rsid w:val="00B33272"/>
    <w:rsid w:val="00C01039"/>
    <w:rsid w:val="00CA4270"/>
    <w:rsid w:val="00CE0134"/>
    <w:rsid w:val="00CE6AB3"/>
    <w:rsid w:val="00DC3B4D"/>
    <w:rsid w:val="00DC5A6B"/>
    <w:rsid w:val="00E0109E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D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95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95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Brochado Barreto</dc:creator>
  <cp:lastModifiedBy>Usuário do Windows</cp:lastModifiedBy>
  <cp:revision>2</cp:revision>
  <dcterms:created xsi:type="dcterms:W3CDTF">2020-02-28T16:36:00Z</dcterms:created>
  <dcterms:modified xsi:type="dcterms:W3CDTF">2020-02-28T16:36:00Z</dcterms:modified>
</cp:coreProperties>
</file>